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48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83"/>
        <w:gridCol w:w="5049"/>
        <w:gridCol w:w="4671"/>
      </w:tblGrid>
      <w:tr w:rsidR="00756EC0" w:rsidTr="00756EC0">
        <w:trPr>
          <w:trHeight w:val="1104"/>
        </w:trPr>
        <w:tc>
          <w:tcPr>
            <w:tcW w:w="14803" w:type="dxa"/>
            <w:gridSpan w:val="3"/>
          </w:tcPr>
          <w:p w:rsidR="00756EC0" w:rsidRDefault="007A0941" w:rsidP="007A0941">
            <w:pPr>
              <w:jc w:val="center"/>
            </w:pPr>
            <w:r w:rsidRPr="007A0941">
              <w:rPr>
                <w:rFonts w:ascii="Comic Sans MS" w:hAnsi="Comic Sans MS"/>
                <w:sz w:val="44"/>
                <w:szCs w:val="44"/>
              </w:rPr>
              <w:t>№ 6 (февраль)</w:t>
            </w:r>
            <w:r>
              <w:rPr>
                <w:rFonts w:ascii="Comic Sans MS" w:hAnsi="Comic Sans MS"/>
                <w:sz w:val="56"/>
                <w:szCs w:val="56"/>
              </w:rPr>
              <w:t xml:space="preserve">      </w:t>
            </w:r>
            <w:r w:rsidR="00756EC0" w:rsidRPr="00A16E12">
              <w:rPr>
                <w:rFonts w:ascii="Comic Sans MS" w:hAnsi="Comic Sans MS"/>
                <w:sz w:val="56"/>
                <w:szCs w:val="56"/>
              </w:rPr>
              <w:t xml:space="preserve">Газета </w:t>
            </w:r>
            <w:r w:rsidR="00756EC0" w:rsidRPr="00A16E12">
              <w:rPr>
                <w:rFonts w:ascii="Comic Sans MS" w:hAnsi="Comic Sans MS"/>
                <w:i/>
                <w:sz w:val="56"/>
                <w:szCs w:val="56"/>
              </w:rPr>
              <w:t>«Школьный вестник»</w:t>
            </w:r>
          </w:p>
        </w:tc>
      </w:tr>
      <w:tr w:rsidR="00756EC0" w:rsidTr="00756EC0">
        <w:tblPrEx>
          <w:tblLook w:val="0000"/>
        </w:tblPrEx>
        <w:trPr>
          <w:trHeight w:val="8605"/>
        </w:trPr>
        <w:tc>
          <w:tcPr>
            <w:tcW w:w="5083" w:type="dxa"/>
          </w:tcPr>
          <w:p w:rsidR="00756EC0" w:rsidRDefault="00756EC0" w:rsidP="00756EC0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«Вечер Школьных Друзей»</w:t>
            </w:r>
          </w:p>
          <w:p w:rsidR="00756EC0" w:rsidRDefault="00756EC0" w:rsidP="00756E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Красноборской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 прошло мероприятие «Вечер школьных друзей».</w:t>
            </w:r>
          </w:p>
          <w:p w:rsidR="00756EC0" w:rsidRDefault="00756EC0" w:rsidP="00756E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Были приглашены те выпускники, которые окончили школу  5,10,15,20,25,30,35,40,45 лет назад. Для них была представлена развлекательная программа и разнообразные конкурсы, в которых выпускники прошлых лет принимали активное участие. Так же были приглашены учителя, которые находятся на заслуженном отдыхе. </w:t>
            </w:r>
          </w:p>
          <w:p w:rsidR="00756EC0" w:rsidRDefault="00756EC0" w:rsidP="00756E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6EC0" w:rsidRPr="00756EC0" w:rsidRDefault="00756EC0" w:rsidP="00756E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817785" cy="1586429"/>
                  <wp:effectExtent l="0" t="0" r="1905" b="0"/>
                  <wp:docPr id="1" name="Рисунок 1" descr="C:\Users\КБ4школа\Desktop\лере\VK_Saved_Photo_ 63623962891045056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КБ4школа\Desktop\лере\VK_Saved_Photo_ 63623962891045056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7284" cy="15861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9" w:type="dxa"/>
            <w:shd w:val="clear" w:color="auto" w:fill="auto"/>
          </w:tcPr>
          <w:p w:rsidR="00756EC0" w:rsidRDefault="00756EC0" w:rsidP="00756EC0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«Полезная информация для выпускников»</w:t>
            </w:r>
          </w:p>
          <w:p w:rsidR="00756EC0" w:rsidRPr="00756EC0" w:rsidRDefault="00756EC0" w:rsidP="00756E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6EC0">
              <w:rPr>
                <w:rFonts w:ascii="Times New Roman" w:hAnsi="Times New Roman" w:cs="Times New Roman"/>
                <w:sz w:val="28"/>
                <w:szCs w:val="28"/>
              </w:rPr>
              <w:t>Внимание выпускники!</w:t>
            </w:r>
          </w:p>
          <w:p w:rsidR="00756EC0" w:rsidRDefault="00756EC0" w:rsidP="00756EC0">
            <w:pPr>
              <w:jc w:val="center"/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56EC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Не секрет, что хорошие результаты на итоговой аттестации (ГИА и ЕГЭ) можно получить,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756EC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регулярно укрепляя свои  знания, умения и навыки по предметам. Этому способствует самостоятельная работа учащихся  при  подготовке к выпускным экзаменам.</w:t>
            </w:r>
            <w:r w:rsidRPr="00756EC0"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</w:t>
            </w:r>
          </w:p>
          <w:p w:rsidR="00756EC0" w:rsidRDefault="00756EC0" w:rsidP="00756EC0">
            <w:pPr>
              <w:jc w:val="center"/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Прошли пробные экзамены по всем предметам. Не все учащиеся справились успешно, некоторым стоит ответственнее отнестись к подготовке. </w:t>
            </w:r>
          </w:p>
          <w:p w:rsidR="00756EC0" w:rsidRDefault="00756EC0" w:rsidP="00756EC0">
            <w:pPr>
              <w:jc w:val="center"/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756EC0" w:rsidRPr="00756EC0" w:rsidRDefault="00756EC0" w:rsidP="00756E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40"/>
                <w:szCs w:val="40"/>
                <w:lang w:eastAsia="ru-RU"/>
              </w:rPr>
              <w:drawing>
                <wp:inline distT="0" distB="0" distL="0" distR="0">
                  <wp:extent cx="2262256" cy="1696598"/>
                  <wp:effectExtent l="0" t="0" r="5080" b="0"/>
                  <wp:docPr id="2" name="Рисунок 2" descr="C:\Users\КБ4школа\Desktop\i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КБ4школа\Desktop\i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281" cy="16996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56EC0" w:rsidRDefault="00756EC0" w:rsidP="00756EC0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756EC0" w:rsidRDefault="00756EC0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756EC0" w:rsidRPr="00756EC0" w:rsidRDefault="00756EC0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4667" w:type="dxa"/>
            <w:shd w:val="clear" w:color="auto" w:fill="FFFFFF" w:themeFill="background1"/>
          </w:tcPr>
          <w:p w:rsidR="00756EC0" w:rsidRPr="00756EC0" w:rsidRDefault="00756EC0" w:rsidP="00756EC0">
            <w:pPr>
              <w:pStyle w:val="western"/>
              <w:spacing w:before="180" w:beforeAutospacing="0" w:after="180" w:afterAutospacing="0"/>
              <w:jc w:val="center"/>
              <w:rPr>
                <w:b/>
                <w:color w:val="0F1419"/>
                <w:sz w:val="44"/>
                <w:szCs w:val="44"/>
              </w:rPr>
            </w:pPr>
            <w:r w:rsidRPr="00756EC0">
              <w:rPr>
                <w:b/>
                <w:color w:val="0F1419"/>
                <w:sz w:val="44"/>
                <w:szCs w:val="44"/>
              </w:rPr>
              <w:lastRenderedPageBreak/>
              <w:t>«Будь внимателен!»</w:t>
            </w:r>
          </w:p>
          <w:p w:rsidR="00756EC0" w:rsidRPr="00756EC0" w:rsidRDefault="00756EC0" w:rsidP="00756EC0">
            <w:pPr>
              <w:pStyle w:val="western"/>
              <w:spacing w:before="180" w:beforeAutospacing="0" w:after="180" w:afterAutospacing="0"/>
              <w:jc w:val="center"/>
              <w:rPr>
                <w:color w:val="0F1419"/>
                <w:sz w:val="26"/>
                <w:szCs w:val="26"/>
              </w:rPr>
            </w:pPr>
            <w:r w:rsidRPr="00756EC0">
              <w:rPr>
                <w:color w:val="0F1419"/>
                <w:sz w:val="26"/>
                <w:szCs w:val="26"/>
              </w:rPr>
              <w:t>1. Никогда не идите на лед, если вы один.</w:t>
            </w:r>
            <w:r w:rsidRPr="00756EC0">
              <w:rPr>
                <w:color w:val="0F1419"/>
                <w:sz w:val="26"/>
                <w:szCs w:val="26"/>
              </w:rPr>
              <w:br/>
              <w:t>2. Прежде чем выйти на лед, убедитесь в его прочности, оцените обстановку, наметьте маршрут по которому, возможно, придется возвращаться.</w:t>
            </w:r>
            <w:r w:rsidRPr="00756EC0">
              <w:rPr>
                <w:color w:val="0F1419"/>
                <w:sz w:val="26"/>
                <w:szCs w:val="26"/>
              </w:rPr>
              <w:br/>
              <w:t>3. Постучите длинной палкой по льду впереди себя и по бокам, если на поверхности льда после этих постукиваний появилась вода, то осторожно поворачивайте назад. Идите на берег очень спокойно, не отрывая ног ото льда.</w:t>
            </w:r>
            <w:r w:rsidRPr="00756EC0">
              <w:rPr>
                <w:color w:val="0F1419"/>
                <w:sz w:val="26"/>
                <w:szCs w:val="26"/>
              </w:rPr>
              <w:br/>
              <w:t>4. Ни в коем случае не выходите на ледяную поверхность водоема, если она рыхлая, а кое-где проступает вода. Весенний лед не трещит как зимний, предупреждая об опасности, а рассыпается с негромким шелестом.</w:t>
            </w:r>
            <w:r w:rsidRPr="00756EC0">
              <w:rPr>
                <w:color w:val="0F1419"/>
                <w:sz w:val="26"/>
                <w:szCs w:val="26"/>
              </w:rPr>
              <w:br/>
              <w:t xml:space="preserve">5. Предупредить </w:t>
            </w:r>
            <w:proofErr w:type="spellStart"/>
            <w:r w:rsidRPr="00756EC0">
              <w:rPr>
                <w:color w:val="0F1419"/>
                <w:sz w:val="26"/>
                <w:szCs w:val="26"/>
              </w:rPr>
              <w:t>проламывание</w:t>
            </w:r>
            <w:proofErr w:type="spellEnd"/>
            <w:r w:rsidRPr="00756EC0">
              <w:rPr>
                <w:color w:val="0F1419"/>
                <w:sz w:val="26"/>
                <w:szCs w:val="26"/>
              </w:rPr>
              <w:t xml:space="preserve"> льда можно следующим образом: лечь на лед, опереться на шест и ползти к берегу, занимая как можно большую площадь опоры.</w:t>
            </w:r>
          </w:p>
          <w:p w:rsidR="00756EC0" w:rsidRPr="00756EC0" w:rsidRDefault="00756EC0" w:rsidP="00756EC0">
            <w:pPr>
              <w:pStyle w:val="a6"/>
              <w:shd w:val="clear" w:color="auto" w:fill="F9FAFB"/>
              <w:spacing w:before="180" w:beforeAutospacing="0" w:after="180" w:afterAutospacing="0"/>
              <w:rPr>
                <w:color w:val="0F1419"/>
                <w:sz w:val="26"/>
                <w:szCs w:val="26"/>
              </w:rPr>
            </w:pPr>
          </w:p>
          <w:p w:rsidR="00756EC0" w:rsidRDefault="00756EC0"/>
        </w:tc>
        <w:bookmarkStart w:id="0" w:name="_GoBack"/>
        <w:bookmarkEnd w:id="0"/>
      </w:tr>
    </w:tbl>
    <w:p w:rsidR="00AC220B" w:rsidRDefault="007A0941"/>
    <w:sectPr w:rsidR="00AC220B" w:rsidSect="00756EC0">
      <w:pgSz w:w="16838" w:h="11906" w:orient="landscape"/>
      <w:pgMar w:top="426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756EC0"/>
    <w:rsid w:val="00014E89"/>
    <w:rsid w:val="00313BB6"/>
    <w:rsid w:val="00756EC0"/>
    <w:rsid w:val="007A0941"/>
    <w:rsid w:val="00BB58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B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6E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56E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6EC0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756EC0"/>
  </w:style>
  <w:style w:type="paragraph" w:customStyle="1" w:styleId="western">
    <w:name w:val="western"/>
    <w:basedOn w:val="a"/>
    <w:rsid w:val="00756E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unhideWhenUsed/>
    <w:rsid w:val="00756E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6E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56E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6EC0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756EC0"/>
  </w:style>
  <w:style w:type="paragraph" w:customStyle="1" w:styleId="western">
    <w:name w:val="western"/>
    <w:basedOn w:val="a"/>
    <w:rsid w:val="00756E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unhideWhenUsed/>
    <w:rsid w:val="00756E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099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247</Words>
  <Characters>1409</Characters>
  <Application>Microsoft Office Word</Application>
  <DocSecurity>0</DocSecurity>
  <Lines>11</Lines>
  <Paragraphs>3</Paragraphs>
  <ScaleCrop>false</ScaleCrop>
  <Company/>
  <LinksUpToDate>false</LinksUpToDate>
  <CharactersWithSpaces>1653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КБ4школа</dc:creator>
  <cp:lastModifiedBy>User</cp:lastModifiedBy>
  <cp:revision>2</cp:revision>
  <dcterms:created xsi:type="dcterms:W3CDTF">2017-03-01T11:10:00Z</dcterms:created>
  <dcterms:modified xsi:type="dcterms:W3CDTF">2017-03-01T11:35:00Z</dcterms:modified>
</cp:coreProperties>
</file>